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F80" w:rsidRDefault="00C72C0F" w:rsidP="00C72C0F">
      <w:pPr>
        <w:spacing w:after="50" w:line="312" w:lineRule="atLeast"/>
        <w:ind w:firstLine="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Style w:val="a3"/>
          <w:rFonts w:ascii="Times New Roman" w:hAnsi="Times New Roman"/>
          <w:bCs/>
          <w:sz w:val="28"/>
          <w:szCs w:val="28"/>
        </w:rPr>
        <w:t>География</w:t>
      </w:r>
    </w:p>
    <w:p w:rsidR="00B00D17" w:rsidRPr="005F7DE0" w:rsidRDefault="00B00D17" w:rsidP="00B00D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DE0">
        <w:rPr>
          <w:rFonts w:ascii="Times New Roman" w:hAnsi="Times New Roman"/>
          <w:sz w:val="28"/>
          <w:szCs w:val="28"/>
        </w:rPr>
        <w:t>Школьный этап Олимпиады по географии проводится для учащихся 5-11 классов в соответствии с графиком, утвержденным приказом департамента образования мэрии города Новосибирска, по олимпиадным заданиям, разработанным членами муниципальной предметно-методической комиссии олимпиады по географии, с учетом методических рекомендаций центральной предметно-методической комиссии олимпиады по географии.</w:t>
      </w:r>
    </w:p>
    <w:p w:rsidR="00B00D17" w:rsidRPr="005F7DE0" w:rsidRDefault="00B00D17" w:rsidP="00B00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DE0">
        <w:rPr>
          <w:rFonts w:ascii="Times New Roman" w:hAnsi="Times New Roman"/>
          <w:sz w:val="28"/>
          <w:szCs w:val="28"/>
        </w:rPr>
        <w:t xml:space="preserve">Материалы для проведения школьного этапа Олимпиады по географии включают в себя 5 комплектов заданий: для обучающихся 5-6, 7, 8, 9, 10 -11 классов. </w:t>
      </w:r>
    </w:p>
    <w:p w:rsidR="00B00D17" w:rsidRPr="005F7DE0" w:rsidRDefault="00B00D17" w:rsidP="00B00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DE0">
        <w:rPr>
          <w:rFonts w:ascii="Times New Roman" w:hAnsi="Times New Roman"/>
          <w:sz w:val="28"/>
          <w:szCs w:val="28"/>
        </w:rPr>
        <w:t xml:space="preserve">Школьный этап Олимпиады по географии проводится в 2 тура – тестовый и теоретический (оба в письменной форме). Общая продолжительность составляет для учеников 5-6 классов  </w:t>
      </w:r>
      <w:r>
        <w:rPr>
          <w:rFonts w:ascii="Times New Roman" w:hAnsi="Times New Roman"/>
          <w:sz w:val="28"/>
          <w:szCs w:val="28"/>
        </w:rPr>
        <w:t>9</w:t>
      </w:r>
      <w:r w:rsidRPr="005F7DE0">
        <w:rPr>
          <w:rFonts w:ascii="Times New Roman" w:hAnsi="Times New Roman"/>
          <w:sz w:val="28"/>
          <w:szCs w:val="28"/>
        </w:rPr>
        <w:t xml:space="preserve">0 минут; 7 – 11 классов - </w:t>
      </w:r>
      <w:r>
        <w:rPr>
          <w:rFonts w:ascii="Times New Roman" w:hAnsi="Times New Roman"/>
          <w:sz w:val="28"/>
          <w:szCs w:val="28"/>
        </w:rPr>
        <w:t>120</w:t>
      </w:r>
      <w:r w:rsidRPr="005F7DE0">
        <w:rPr>
          <w:rFonts w:ascii="Times New Roman" w:hAnsi="Times New Roman"/>
          <w:sz w:val="28"/>
          <w:szCs w:val="28"/>
        </w:rPr>
        <w:t xml:space="preserve"> минут. Участники сдают работы после выполнения всех раундов.</w:t>
      </w:r>
    </w:p>
    <w:p w:rsidR="00B00D17" w:rsidRPr="005F7DE0" w:rsidRDefault="00B00D17" w:rsidP="00B00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DE0">
        <w:rPr>
          <w:rFonts w:ascii="Times New Roman" w:hAnsi="Times New Roman"/>
          <w:sz w:val="28"/>
          <w:szCs w:val="28"/>
        </w:rPr>
        <w:t xml:space="preserve">При составлении тестовых заданий олимпиады использованы как «закрытые» тесты (с заданными вариантами ответа), так и тестовые задания «открытого» типа. В отдельных вопросах использованы иллюстрации: схемы, картосхемы, рисунки, на которых изображены контуры стран, фрагменты контурной, топографической и географической карты. В задания включены и вопросы повышенного уровня сложности, для ответа на которые необходимо не просто знать правильный ответ, но прийти к нему на основе логических заключений, основанных на знаниях основных закономерностей физической и социально-экономической географии. </w:t>
      </w:r>
    </w:p>
    <w:p w:rsidR="00B00D17" w:rsidRPr="005F7DE0" w:rsidRDefault="00B00D17" w:rsidP="00B00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DE0">
        <w:rPr>
          <w:rFonts w:ascii="Times New Roman" w:hAnsi="Times New Roman"/>
          <w:sz w:val="28"/>
          <w:szCs w:val="28"/>
        </w:rPr>
        <w:t>Набор заданий теоретического тура включает следующие типы задач, ориентированных на выявление у обучающихся аналитических навыков: задачи на знания особенностей расположения различных географических объектов, пространственного рисунка ареалов распространения различных природных явлений; задачи на распознавание образов территории (например, по изображениям на фотографиях, фрагментам художественных произведений, аудио- и видеоматериалам); задачи на определение логических цепочек и причинно-следственных связей (например, взаимосвязей компонентов ландшафта, их зависимость от общих планетарных географических закономерностей); задачи на сопоставление (перебор, выборку в соответствии с заданными критериями) различных географических объектов, территорий, стран и т.п., задачи картографического (в том числе картометрического) содержания.</w:t>
      </w:r>
    </w:p>
    <w:p w:rsidR="00B00D17" w:rsidRPr="005F7DE0" w:rsidRDefault="00B00D17" w:rsidP="00B00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DE0">
        <w:rPr>
          <w:rFonts w:ascii="Times New Roman" w:hAnsi="Times New Roman"/>
          <w:sz w:val="28"/>
          <w:szCs w:val="28"/>
        </w:rPr>
        <w:t>Для формулировки условия задач использованы такие традиционные для географии виды заданий, как нанесение объектов на контурную карту, составление плана местности, схемы маршрута с его последующей характеристикой. При составлении заданий на знание географической карты используется алгоритм задач типа «определи страну / территорию и её соседей».</w:t>
      </w:r>
    </w:p>
    <w:p w:rsidR="00B00D17" w:rsidRPr="005F7DE0" w:rsidRDefault="00B00D17" w:rsidP="00B00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DE0">
        <w:rPr>
          <w:rFonts w:ascii="Times New Roman" w:hAnsi="Times New Roman"/>
          <w:sz w:val="28"/>
          <w:szCs w:val="28"/>
        </w:rPr>
        <w:lastRenderedPageBreak/>
        <w:t>При выполнении заданий олимпиады исключается использование справочной и учебно-методической литературы, средств мобильной связи, сети Интернет.</w:t>
      </w:r>
    </w:p>
    <w:p w:rsidR="00B00D17" w:rsidRPr="005F7DE0" w:rsidRDefault="00B00D17" w:rsidP="00B00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DE0">
        <w:rPr>
          <w:rFonts w:ascii="Times New Roman" w:hAnsi="Times New Roman"/>
          <w:sz w:val="28"/>
          <w:szCs w:val="28"/>
        </w:rPr>
        <w:t>Учащимся рекомендуется использование школьного географического атласа.</w:t>
      </w:r>
    </w:p>
    <w:p w:rsidR="00B00D17" w:rsidRPr="005F7DE0" w:rsidRDefault="00B00D17" w:rsidP="00B00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DE0">
        <w:rPr>
          <w:rFonts w:ascii="Times New Roman" w:hAnsi="Times New Roman"/>
          <w:sz w:val="28"/>
          <w:szCs w:val="28"/>
        </w:rPr>
        <w:t>Итоговая оценка работы каждого учащегося (количество набранных баллов) подсчитывается путём суммирования баллов, полученных за выполнение заданий каждой части.</w:t>
      </w:r>
    </w:p>
    <w:p w:rsidR="00B00D17" w:rsidRPr="005F7DE0" w:rsidRDefault="00B00D17" w:rsidP="00B00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DE0">
        <w:rPr>
          <w:rFonts w:ascii="Times New Roman" w:hAnsi="Times New Roman"/>
          <w:sz w:val="28"/>
          <w:szCs w:val="28"/>
        </w:rPr>
        <w:t xml:space="preserve">Составление итоговой таблицы и определение победителей и призёров школьного этапа олимпиады по географии осуществляется среди участников каждой параллели классов отдельно. </w:t>
      </w:r>
    </w:p>
    <w:p w:rsidR="00B00D17" w:rsidRPr="005F7DE0" w:rsidRDefault="00B00D17" w:rsidP="00B00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F7DE0">
        <w:rPr>
          <w:rFonts w:ascii="Times New Roman" w:hAnsi="Times New Roman"/>
          <w:sz w:val="28"/>
          <w:szCs w:val="28"/>
        </w:rPr>
        <w:t xml:space="preserve">Дежурным по аудитории необходимо подчеркнуть, что олимпиадные задания состоят из тестового и теоретического раундов. </w:t>
      </w:r>
      <w:proofErr w:type="gramEnd"/>
    </w:p>
    <w:p w:rsidR="00B00D17" w:rsidRDefault="00B00D17" w:rsidP="00B00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DE0">
        <w:rPr>
          <w:rFonts w:ascii="Times New Roman" w:hAnsi="Times New Roman"/>
          <w:sz w:val="28"/>
          <w:szCs w:val="28"/>
        </w:rPr>
        <w:t xml:space="preserve">Жюри олимпиады оценивает записи, приведённые в чистовике. Черновики не проверяются. </w:t>
      </w:r>
    </w:p>
    <w:p w:rsidR="0076206C" w:rsidRDefault="0076206C"/>
    <w:sectPr w:rsidR="0076206C" w:rsidSect="007F0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009"/>
    <w:rsid w:val="000143F3"/>
    <w:rsid w:val="0007151F"/>
    <w:rsid w:val="000A1F80"/>
    <w:rsid w:val="004A6135"/>
    <w:rsid w:val="00663D0F"/>
    <w:rsid w:val="0076206C"/>
    <w:rsid w:val="007B18F1"/>
    <w:rsid w:val="007F00EA"/>
    <w:rsid w:val="00854435"/>
    <w:rsid w:val="008D4F0F"/>
    <w:rsid w:val="00A544B5"/>
    <w:rsid w:val="00AC34A0"/>
    <w:rsid w:val="00AC764E"/>
    <w:rsid w:val="00B00D17"/>
    <w:rsid w:val="00B4010A"/>
    <w:rsid w:val="00B51009"/>
    <w:rsid w:val="00C72C0F"/>
    <w:rsid w:val="00C81261"/>
    <w:rsid w:val="00CA2F96"/>
    <w:rsid w:val="00DD13CC"/>
    <w:rsid w:val="00F72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D0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63D0F"/>
    <w:rPr>
      <w:b/>
      <w:bCs w:val="0"/>
    </w:rPr>
  </w:style>
  <w:style w:type="paragraph" w:styleId="a4">
    <w:name w:val="List Paragraph"/>
    <w:basedOn w:val="a"/>
    <w:uiPriority w:val="99"/>
    <w:qFormat/>
    <w:rsid w:val="00663D0F"/>
    <w:pPr>
      <w:ind w:left="720"/>
      <w:contextualSpacing/>
    </w:pPr>
  </w:style>
  <w:style w:type="paragraph" w:styleId="a5">
    <w:name w:val="Body Text"/>
    <w:basedOn w:val="a"/>
    <w:link w:val="a6"/>
    <w:rsid w:val="0007151F"/>
    <w:pPr>
      <w:widowControl w:val="0"/>
      <w:shd w:val="clear" w:color="auto" w:fill="FFFFFF"/>
      <w:spacing w:before="120" w:after="0" w:line="480" w:lineRule="exact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07151F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a7">
    <w:name w:val="Основной текст_"/>
    <w:basedOn w:val="a0"/>
    <w:rsid w:val="0007151F"/>
    <w:rPr>
      <w:sz w:val="28"/>
      <w:szCs w:val="2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D0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63D0F"/>
    <w:rPr>
      <w:b/>
      <w:bCs w:val="0"/>
    </w:rPr>
  </w:style>
  <w:style w:type="paragraph" w:styleId="a4">
    <w:name w:val="List Paragraph"/>
    <w:basedOn w:val="a"/>
    <w:uiPriority w:val="99"/>
    <w:qFormat/>
    <w:rsid w:val="00663D0F"/>
    <w:pPr>
      <w:ind w:left="720"/>
      <w:contextualSpacing/>
    </w:pPr>
  </w:style>
  <w:style w:type="paragraph" w:styleId="a5">
    <w:name w:val="Body Text"/>
    <w:basedOn w:val="a"/>
    <w:link w:val="a6"/>
    <w:rsid w:val="0007151F"/>
    <w:pPr>
      <w:widowControl w:val="0"/>
      <w:shd w:val="clear" w:color="auto" w:fill="FFFFFF"/>
      <w:spacing w:before="120" w:after="0" w:line="480" w:lineRule="exact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07151F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a7">
    <w:name w:val="Основной текст_"/>
    <w:basedOn w:val="a0"/>
    <w:rsid w:val="0007151F"/>
    <w:rPr>
      <w:sz w:val="28"/>
      <w:szCs w:val="2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Лоза</dc:creator>
  <cp:lastModifiedBy>gcro1@outlook.com</cp:lastModifiedBy>
  <cp:revision>2</cp:revision>
  <dcterms:created xsi:type="dcterms:W3CDTF">2020-09-14T05:14:00Z</dcterms:created>
  <dcterms:modified xsi:type="dcterms:W3CDTF">2020-09-14T05:14:00Z</dcterms:modified>
</cp:coreProperties>
</file>